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 сроках, местах и порядке информирования о результатах ГИА – 9</w:t>
        <w:br/>
        <w:t>на территории Московской области в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</w:p>
    <w:p>
      <w:pPr>
        <w:pStyle w:val="Normal"/>
        <w:ind w:left="0" w:right="0" w:firstLine="709"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ind w:left="0" w:righ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ListParagraph"/>
        <w:spacing w:lineRule="auto" w:line="360" w:before="0" w:after="240"/>
        <w:ind w:left="0" w:right="0" w:firstLine="709"/>
        <w:rPr/>
      </w:pPr>
      <w:r>
        <w:rPr>
          <w:sz w:val="28"/>
          <w:szCs w:val="28"/>
        </w:rPr>
        <w:t xml:space="preserve">В соответствии с </w:t>
      </w:r>
      <w:r>
        <w:rPr>
          <w:sz w:val="28"/>
        </w:rPr>
        <w:t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 1394 (в редакции приказа Минобрнауки России от 09.01.2017 № 7)</w:t>
      </w:r>
      <w:r>
        <w:rPr>
          <w:sz w:val="28"/>
          <w:szCs w:val="28"/>
        </w:rPr>
        <w:t>, сообщаем о сроках, местах и порядке информирования</w:t>
        <w:br/>
        <w:t>о результатах ГИА-9 на территории Московской области в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году.</w:t>
      </w:r>
    </w:p>
    <w:p>
      <w:pPr>
        <w:pStyle w:val="ListParagraph"/>
        <w:spacing w:lineRule="auto" w:line="360"/>
        <w:ind w:left="0" w:right="0" w:firstLine="709"/>
        <w:rPr/>
      </w:pPr>
      <w:r>
        <w:rPr>
          <w:sz w:val="28"/>
          <w:szCs w:val="28"/>
        </w:rPr>
        <w:t>ГЭК Московской области рассматривает результаты ГИА – 9</w:t>
        <w:br/>
        <w:t>по каждому учебному предмету и принимает решение об их утверждении, изменении и (или) аннулировании.</w:t>
      </w:r>
    </w:p>
    <w:p>
      <w:pPr>
        <w:pStyle w:val="ListParagraph"/>
        <w:spacing w:lineRule="auto" w:line="360"/>
        <w:ind w:left="0" w:right="0" w:firstLine="709"/>
        <w:rPr/>
      </w:pPr>
      <w:r>
        <w:rPr>
          <w:color w:val="000000"/>
          <w:sz w:val="28"/>
          <w:szCs w:val="28"/>
        </w:rPr>
        <w:t>Утверждение результатов ГИА – 9 осуществляется в течение одного рабочего дня с момента получения результатов проверки экзаменационных работ.</w:t>
      </w:r>
    </w:p>
    <w:p>
      <w:pPr>
        <w:pStyle w:val="ListParagraph"/>
        <w:spacing w:lineRule="auto" w:line="360"/>
        <w:ind w:left="0" w:right="0" w:firstLine="709"/>
        <w:rPr/>
      </w:pPr>
      <w:r>
        <w:rPr>
          <w:color w:val="000000"/>
          <w:sz w:val="28"/>
          <w:szCs w:val="28"/>
        </w:rPr>
        <w:t>После утверждения результаты ГИА – 9 в течение одного рабочего дня передаются в муниципальные органы управления образованием</w:t>
        <w:br/>
        <w:t>и общеобразовательные организации.</w:t>
      </w:r>
    </w:p>
    <w:p>
      <w:pPr>
        <w:pStyle w:val="ListParagraph"/>
        <w:spacing w:lineRule="auto" w:line="36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Ознакомление участников ГИА – 9 с утвержденными результатами осуществляется в общеобразовательной организации, которой они были допущены в установленном порядке к ГИА – 9, в течение одного рабочего дня со дня их передачи в муниципальные органы управления образованием</w:t>
        <w:br/>
        <w:t xml:space="preserve">и общеобразовательные организации. Этот день считается официальным днем объявления результатов ГИА – 9. </w:t>
      </w:r>
    </w:p>
    <w:p>
      <w:pPr>
        <w:pStyle w:val="ListParagraph"/>
        <w:spacing w:before="240" w:after="24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240" w:after="24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240" w:after="24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8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tLeast" w:line="240" w:before="0" w:after="0"/>
      <w:jc w:val="left"/>
    </w:pPr>
    <w:rPr>
      <w:rFonts w:ascii="Times New Roman" w:hAnsi="Times New Roman" w:eastAsia="Calibri" w:cs="Times New Roman"/>
      <w:color w:val="00000A"/>
      <w:sz w:val="24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76" w:before="0" w:after="0"/>
      <w:ind w:left="720" w:right="0" w:firstLine="709"/>
      <w:contextualSpacing/>
      <w:jc w:val="both"/>
    </w:pPr>
    <w:rPr>
      <w:rFonts w:cs="Times New Roman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LibreOffice/5.3.3.2$Windows_x86 LibreOffice_project/3d9a8b4b4e538a85e0782bd6c2d430bafe583448</Application>
  <Pages>1</Pages>
  <Words>174</Words>
  <Characters>1175</Characters>
  <CharactersWithSpaces>1350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2015-05-05T09:57:00Z</dcterms:created>
  <dc:creator>PC081K</dc:creator>
  <dc:description/>
  <dc:language>ru-RU</dc:language>
  <cp:lastModifiedBy/>
  <cp:lastPrinted>2018-04-16T13:52:27Z</cp:lastPrinted>
  <dcterms:modified xsi:type="dcterms:W3CDTF">2018-04-16T13:54:25Z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