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Pr="00A130F9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A130F9">
        <w:rPr>
          <w:rFonts w:ascii="Times New Roman" w:hAnsi="Times New Roman"/>
          <w:sz w:val="27"/>
          <w:szCs w:val="27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569839107" r:id="rId6"/>
        </w:object>
      </w: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120528" w:rsidRPr="00823842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Приложение к приказу</w:t>
      </w:r>
    </w:p>
    <w:p w:rsidR="00120528" w:rsidRPr="00823842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Управления образования Администрации </w:t>
      </w:r>
    </w:p>
    <w:p w:rsidR="00120528" w:rsidRPr="00823842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Клинского муниципального района</w:t>
      </w:r>
    </w:p>
    <w:p w:rsidR="00120528" w:rsidRPr="00823842" w:rsidRDefault="00120528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от__</w:t>
      </w:r>
      <w:r>
        <w:rPr>
          <w:rFonts w:ascii="Times New Roman" w:hAnsi="Times New Roman"/>
          <w:sz w:val="27"/>
          <w:szCs w:val="27"/>
          <w:u w:val="single"/>
        </w:rPr>
        <w:t>25.03.2016</w:t>
      </w:r>
      <w:r w:rsidRPr="00823842">
        <w:rPr>
          <w:rFonts w:ascii="Times New Roman" w:hAnsi="Times New Roman"/>
          <w:sz w:val="27"/>
          <w:szCs w:val="27"/>
        </w:rPr>
        <w:t>___№___</w:t>
      </w:r>
      <w:r w:rsidRPr="00A130F9">
        <w:rPr>
          <w:rFonts w:ascii="Times New Roman" w:hAnsi="Times New Roman"/>
          <w:sz w:val="27"/>
          <w:szCs w:val="27"/>
          <w:u w:val="single"/>
        </w:rPr>
        <w:t>51-1/О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</w:t>
      </w:r>
      <w:r w:rsidRPr="00823842">
        <w:rPr>
          <w:rFonts w:ascii="Times New Roman" w:hAnsi="Times New Roman"/>
          <w:b/>
          <w:sz w:val="27"/>
          <w:szCs w:val="27"/>
        </w:rPr>
        <w:t>оложение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о порядке предоставления платных дополнительных образовательных услуг муниципальными образовательными организациями Клинского муниципального района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Default="00120528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120528" w:rsidRPr="00823842" w:rsidRDefault="00120528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1.1. Настоящее Положение о порядке предоставлении платных дополнительных образовательных услуг муниципальными образовательными организациями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Клинского муниципального района (далее - Положение) разработано в соответствии с Бюджетным кодексом Российской Федерации, Налоговым кодексом Российской Федерации, Гражданским кодексом Российской Федерации, Трудовым кодексом Российской Федерации, Законом Российской Федерации от 29.12.2012 № 273-ФЗ «Об образовании в Российской Федерации», Законом Российской Федерации от 07.02.1992 № 2300-1 «О защите прав потребителей», Законом Московской области от 27.07.2013 № 94/2013-ОЗ  «Об образовании», Законом РФ от 12.01.1996 №7-ФЗ «О некоммерческих организациях»,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15.08.2013. № 706 «Об утверждении правил оказания платных образовательных услуг»,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а также иными нормативными правовыми актами, регулирующими порядок оказания платных дополнительных образовательных услуг в сфере образования.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1.2. Действие настоящего Положения распространяется на все муниципальные образовательные учреждения Клинского муниципального района.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1.3 Настоящее Положение определяет порядок оказания платных дополнительных образовательных услуг с использованием муниципального имущества, переданного в оперативное управление муниципальным образовательным учреждениям.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1.4. Понятия, используемые в настоящем Положении: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Муниципальное образовательное учреждение </w:t>
      </w:r>
      <w:r>
        <w:rPr>
          <w:rFonts w:ascii="Arial" w:hAnsi="Arial" w:cs="Arial"/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некоммерческая организация, созданная органами местного самоуправления Московской области, осуществляющая образовательный процесс, то есть реализующая одну или несколько образовательных программ и обеспечивающая содержание и воспитание обучающихся, воспитанников, присмотр и уход за детьми.</w:t>
      </w:r>
    </w:p>
    <w:p w:rsidR="00120528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Заказчик – физическое и (или) юридическое лицо, заказывающее платные дополнительные образовательные услуги для себя или иных лиц на основании договора.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Исполнитель – организация, осуществляющая образовательную деятельность и предоставляющая платные дополнительные образовательные услуги обучающемуся.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Обучающийся – физическое лицо, осваивающее дополнительную образовательную программу.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Платные дополнительные образовательные услуги </w:t>
      </w:r>
      <w:r>
        <w:rPr>
          <w:rFonts w:ascii="Arial" w:hAnsi="Arial" w:cs="Arial"/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осуществление образовательной деятельности за счет средств физических и (или) юридических лиц на договорной основе, заключаемым при приеме на обучение.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Объем платных услуг населению </w:t>
      </w:r>
      <w:r>
        <w:rPr>
          <w:rFonts w:ascii="Arial" w:hAnsi="Arial" w:cs="Arial"/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показатель, отражающий объем потребления населением различных видов услуг, оказанных за плату, и измеряемый суммой денежных средств, уплаченных заказчиком (потребителем) за оказанные услуги.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Недостаток платных дополнительных образовательных услуг - несоответствие платных образовательных услуг обязательным требованиям, предусмотренным законом либо в установленном им порядке, или условиями договора, или целям, о которых исполнитель был поставлен в известность заказчиком при заключении договора.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Договор возмездного оказания услуг </w:t>
      </w:r>
      <w:r>
        <w:rPr>
          <w:rFonts w:ascii="Arial" w:hAnsi="Arial" w:cs="Arial"/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документ, согласно которому исполнитель обязуется по заданию потребителя оказать услуги (совершить определенные действия или осуществить определенную деятельность), а потребитель обязуется оплатить эти услуги</w:t>
      </w:r>
      <w:r>
        <w:rPr>
          <w:rFonts w:ascii="Times New Roman" w:hAnsi="Times New Roman"/>
          <w:sz w:val="27"/>
          <w:szCs w:val="27"/>
        </w:rPr>
        <w:t>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Цена дополнительной образовательной услуги </w:t>
      </w:r>
      <w:r>
        <w:rPr>
          <w:rFonts w:ascii="Arial" w:hAnsi="Arial" w:cs="Arial"/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это сумма денежных средств, которую уплачивает заказчик (потребитель) за предоставляемую исполнителем услугу.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77FF0">
        <w:rPr>
          <w:rFonts w:ascii="Times New Roman" w:hAnsi="Times New Roman"/>
          <w:b/>
          <w:sz w:val="27"/>
          <w:szCs w:val="27"/>
        </w:rPr>
        <w:t>2</w:t>
      </w:r>
      <w:r w:rsidRPr="00823842">
        <w:rPr>
          <w:rFonts w:ascii="Times New Roman" w:hAnsi="Times New Roman"/>
          <w:b/>
          <w:sz w:val="27"/>
          <w:szCs w:val="27"/>
        </w:rPr>
        <w:t>. Понятие и виды платных дополнительных</w:t>
      </w:r>
    </w:p>
    <w:p w:rsidR="00120528" w:rsidRPr="00823842" w:rsidRDefault="00120528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образовательных услуг</w:t>
      </w:r>
    </w:p>
    <w:p w:rsidR="00120528" w:rsidRPr="00823842" w:rsidRDefault="00120528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2.1. Муниципальные образовательные учреждения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 Перечень платных дополнительных образовательных услуг, оказываемых образовательным учреждением, утверждается распорядительным актом руководителя учреждения.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2.2. К платным дополнительным образовательным услугам, предоставляемым муниципальными образовательными учреждениями, относятся услуги, предоставляемые сверх часов, предусмотренных соответствующими </w:t>
      </w:r>
      <w:r>
        <w:rPr>
          <w:rFonts w:ascii="Times New Roman" w:hAnsi="Times New Roman"/>
          <w:sz w:val="27"/>
          <w:szCs w:val="27"/>
        </w:rPr>
        <w:t>основными обще</w:t>
      </w:r>
      <w:r w:rsidRPr="00823842">
        <w:rPr>
          <w:rFonts w:ascii="Times New Roman" w:hAnsi="Times New Roman"/>
          <w:sz w:val="27"/>
          <w:szCs w:val="27"/>
        </w:rPr>
        <w:t>образовательными программами и государственными образовательными стандартами: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обучение по дополнительным образовательным программам;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преподавание специальных курсов и циклов дисциплин;</w:t>
      </w:r>
    </w:p>
    <w:p w:rsidR="00120528" w:rsidRPr="00DC1AC8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организация курсов по подготовке к поступлению в учебные заведения, по изучению иностранных языков</w:t>
      </w:r>
      <w:r w:rsidRPr="008044DA">
        <w:rPr>
          <w:rFonts w:ascii="Times New Roman" w:hAnsi="Times New Roman"/>
          <w:sz w:val="27"/>
          <w:szCs w:val="27"/>
        </w:rPr>
        <w:t>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репетиторство;</w:t>
      </w:r>
    </w:p>
    <w:p w:rsidR="00120528" w:rsidRPr="00D31280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занятия по углубленному изучению предметов;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кружков, студий, групп, факультативов творческой направленности, ориентированных на всестороннее развитие гармоничной личности;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различных учебных групп специального обучения детей с отклонениями в развитии;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групп по адаптации детей, не посещающих дошкольные образовательные учреждения, к условиям школьной жизни;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различных спортивных секций и групп, направленных на укрепление здоровья;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другие </w:t>
      </w:r>
      <w:r>
        <w:rPr>
          <w:rFonts w:ascii="Times New Roman" w:hAnsi="Times New Roman"/>
          <w:sz w:val="27"/>
          <w:szCs w:val="27"/>
        </w:rPr>
        <w:t xml:space="preserve">образовательные </w:t>
      </w:r>
      <w:r w:rsidRPr="00823842">
        <w:rPr>
          <w:rFonts w:ascii="Times New Roman" w:hAnsi="Times New Roman"/>
          <w:sz w:val="27"/>
          <w:szCs w:val="27"/>
        </w:rPr>
        <w:t>услуги.</w:t>
      </w:r>
    </w:p>
    <w:p w:rsidR="00120528" w:rsidRPr="00F64882" w:rsidRDefault="00120528" w:rsidP="00F6488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F64882">
        <w:rPr>
          <w:rFonts w:ascii="Times New Roman" w:hAnsi="Times New Roman"/>
          <w:sz w:val="27"/>
          <w:szCs w:val="27"/>
        </w:rPr>
        <w:t>2.3. К платным дополнительным образовательным услугам, предоставляемым муниципальными образовательными учреждениями, не относятся: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реализация основных общеобразовательных программ, общеобразовательных программ повышенного уровня общеобразовательными учреждениями с углубленным изучением отдельных предметов, лицеями, дошкольными образовательными учреждениями в соответствии с их статусом;</w:t>
      </w:r>
    </w:p>
    <w:p w:rsidR="00120528" w:rsidRPr="00823842" w:rsidRDefault="00120528" w:rsidP="00F6488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факультативные, индивидуальные и групповые занятия, курсы по выбору за счет часов, отведенных в рамках основных образовательных программ (учебных планов).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2.4. Платные дополнительные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2.5. Требования к оказанию платных дополнительных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2.6. 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 (далее именуется </w:t>
      </w:r>
      <w:r>
        <w:rPr>
          <w:rFonts w:ascii="Arial" w:hAnsi="Arial" w:cs="Arial"/>
          <w:sz w:val="27"/>
          <w:szCs w:val="27"/>
        </w:rPr>
        <w:t>──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договор)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2.7. Платные дополнительные образовательные услуги в соответствии с действующим законодательством Российской Федерации могут оказываться только с согласия заказчика (потребителя). Отказ заказчика (потребителя)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услуг по основным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общеобразовательным программам.</w:t>
      </w:r>
    </w:p>
    <w:p w:rsidR="00120528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2.8. Платные дополнительные образовательные услуги предоставляются не только обучающимся в данном образовательном учреждении, обучающимся иных образовательных учреждений, но и населению, </w:t>
      </w:r>
      <w:r w:rsidRPr="00DC1AC8">
        <w:rPr>
          <w:rFonts w:ascii="Times New Roman" w:hAnsi="Times New Roman"/>
          <w:sz w:val="27"/>
          <w:szCs w:val="27"/>
        </w:rPr>
        <w:t xml:space="preserve">предприятиям, организациям и другим учреждениям. </w:t>
      </w:r>
    </w:p>
    <w:p w:rsidR="00120528" w:rsidRPr="00DC1AC8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</w:t>
      </w:r>
      <w:r w:rsidRPr="00823842">
        <w:rPr>
          <w:rFonts w:ascii="Times New Roman" w:hAnsi="Times New Roman"/>
          <w:b/>
          <w:sz w:val="27"/>
          <w:szCs w:val="27"/>
        </w:rPr>
        <w:t>. Условия предоставления платных дополнительных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образовательных услуг</w:t>
      </w:r>
    </w:p>
    <w:p w:rsidR="00120528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3.1. </w:t>
      </w:r>
      <w:r>
        <w:rPr>
          <w:rFonts w:ascii="Times New Roman" w:hAnsi="Times New Roman"/>
          <w:sz w:val="27"/>
          <w:szCs w:val="27"/>
        </w:rPr>
        <w:t>Муниципальные о</w:t>
      </w:r>
      <w:r w:rsidRPr="00823842">
        <w:rPr>
          <w:rFonts w:ascii="Times New Roman" w:hAnsi="Times New Roman"/>
          <w:sz w:val="27"/>
          <w:szCs w:val="27"/>
        </w:rPr>
        <w:t>бразовательн</w:t>
      </w:r>
      <w:r>
        <w:rPr>
          <w:rFonts w:ascii="Times New Roman" w:hAnsi="Times New Roman"/>
          <w:sz w:val="27"/>
          <w:szCs w:val="27"/>
        </w:rPr>
        <w:t>ые</w:t>
      </w:r>
      <w:r w:rsidRPr="00823842">
        <w:rPr>
          <w:rFonts w:ascii="Times New Roman" w:hAnsi="Times New Roman"/>
          <w:sz w:val="27"/>
          <w:szCs w:val="27"/>
        </w:rPr>
        <w:t xml:space="preserve"> учреждени</w:t>
      </w:r>
      <w:r>
        <w:rPr>
          <w:rFonts w:ascii="Times New Roman" w:hAnsi="Times New Roman"/>
          <w:sz w:val="27"/>
          <w:szCs w:val="27"/>
        </w:rPr>
        <w:t>я имею</w:t>
      </w:r>
      <w:r w:rsidRPr="00823842">
        <w:rPr>
          <w:rFonts w:ascii="Times New Roman" w:hAnsi="Times New Roman"/>
          <w:sz w:val="27"/>
          <w:szCs w:val="27"/>
        </w:rPr>
        <w:t xml:space="preserve">т право на оказание платных образовательных услуг при наличии принятых в соответствии с настоящим Положением локальных </w:t>
      </w:r>
      <w:r>
        <w:rPr>
          <w:rFonts w:ascii="Times New Roman" w:hAnsi="Times New Roman"/>
          <w:sz w:val="27"/>
          <w:szCs w:val="27"/>
        </w:rPr>
        <w:t xml:space="preserve">нормативных </w:t>
      </w:r>
      <w:r w:rsidRPr="00823842">
        <w:rPr>
          <w:rFonts w:ascii="Times New Roman" w:hAnsi="Times New Roman"/>
          <w:sz w:val="27"/>
          <w:szCs w:val="27"/>
        </w:rPr>
        <w:t>актов образовательного учреждения об утверждении порядка предоставления</w:t>
      </w:r>
      <w:r w:rsidRPr="002F0CEE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платных дополнительных </w:t>
      </w:r>
      <w:r>
        <w:rPr>
          <w:rFonts w:ascii="Times New Roman" w:hAnsi="Times New Roman"/>
          <w:sz w:val="27"/>
          <w:szCs w:val="27"/>
        </w:rPr>
        <w:t xml:space="preserve">образовательных </w:t>
      </w:r>
      <w:r w:rsidRPr="00823842">
        <w:rPr>
          <w:rFonts w:ascii="Times New Roman" w:hAnsi="Times New Roman"/>
          <w:sz w:val="27"/>
          <w:szCs w:val="27"/>
        </w:rPr>
        <w:t>услуг</w:t>
      </w:r>
      <w:r>
        <w:rPr>
          <w:rFonts w:ascii="Times New Roman" w:hAnsi="Times New Roman"/>
          <w:sz w:val="27"/>
          <w:szCs w:val="27"/>
        </w:rPr>
        <w:t>;</w:t>
      </w:r>
      <w:r w:rsidRPr="00823842">
        <w:rPr>
          <w:rFonts w:ascii="Times New Roman" w:hAnsi="Times New Roman"/>
          <w:sz w:val="27"/>
          <w:szCs w:val="27"/>
        </w:rPr>
        <w:t xml:space="preserve"> стоимости и переч</w:t>
      </w:r>
      <w:r>
        <w:rPr>
          <w:rFonts w:ascii="Times New Roman" w:hAnsi="Times New Roman"/>
          <w:sz w:val="27"/>
          <w:szCs w:val="27"/>
        </w:rPr>
        <w:t>ня платных дополнительных услуг;</w:t>
      </w:r>
      <w:r w:rsidRPr="00823842">
        <w:rPr>
          <w:rFonts w:ascii="Times New Roman" w:hAnsi="Times New Roman"/>
          <w:sz w:val="27"/>
          <w:szCs w:val="27"/>
        </w:rPr>
        <w:t xml:space="preserve"> дополнительной образовательной программы,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учебных планов, годовых учебных графиков и расписания предоставляемых платных дополнительных образовательных услуг.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3.2. Для организации платных дополнительных услуг образовательным учреждениям необходимо:</w:t>
      </w:r>
    </w:p>
    <w:p w:rsidR="00120528" w:rsidRPr="002F0CEE" w:rsidRDefault="00120528" w:rsidP="002F0C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изучить потребность в дополнительных образовательных услугах и определить предполагаемый контингент обучающихся;</w:t>
      </w:r>
    </w:p>
    <w:p w:rsidR="00120528" w:rsidRPr="002F0CEE" w:rsidRDefault="00120528" w:rsidP="002F0C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создать условия для предоставления платных дополнительных образовательных услуг с учетом требований по безопасности и охране здоровья обучающихся;</w:t>
      </w:r>
    </w:p>
    <w:p w:rsidR="00120528" w:rsidRPr="002F0CEE" w:rsidRDefault="00120528" w:rsidP="002F0C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отразить в локальном акте образовательного учреждения перечень планируемых платных дополнительных образовательных услуг и порядок их предоставления;</w:t>
      </w:r>
    </w:p>
    <w:p w:rsidR="00120528" w:rsidRPr="002F0CEE" w:rsidRDefault="00120528" w:rsidP="002F0C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получить лицензию (при необходимости) на те виды деятельности, которые будут организованы в данном образовательном учреждении в виде дополнительных образовательных услуг с учетом запросов обучающихся, соответствующей учебно-материальной базы и наличия специалистов;</w:t>
      </w:r>
    </w:p>
    <w:p w:rsidR="00120528" w:rsidRPr="002F0CEE" w:rsidRDefault="00120528" w:rsidP="002F0C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заключить договор с заказчиком на оказание платных дополнительных образовательных услуг, предусмотрев в нем характер оказываемых услуг, срок действия договора, размер и условия оплаты предоставляемых услуг, а также иные условия;</w:t>
      </w:r>
    </w:p>
    <w:p w:rsidR="00120528" w:rsidRPr="002F0CEE" w:rsidRDefault="00120528" w:rsidP="002F0CEE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заключить трудовые соглашения со специалистами, оказывающими платные образовательные услуги.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3.3. Платные дополнительные образовательные услуги, оказываемые </w:t>
      </w:r>
      <w:r>
        <w:rPr>
          <w:rFonts w:ascii="Times New Roman" w:hAnsi="Times New Roman"/>
          <w:sz w:val="27"/>
          <w:szCs w:val="27"/>
        </w:rPr>
        <w:t xml:space="preserve">муниципальными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образовательными учреждениями, оформляются договором с заказчиком (потребителем). Заказчиками платных образовательных услуг могут быть родители (законные представители) учащегося или юридические лица. 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3.4. Договор заключается в простой письменной форме и содержит следующие сведения: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полное наименование исполнителя – образовательного учреждения;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место нахождения исполнителя;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наименование или фамилия, имя, отчество заказчика, телефон заказчика;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место нахождения или место жительства заказчика;</w:t>
      </w:r>
    </w:p>
    <w:p w:rsidR="00120528" w:rsidRPr="00823842" w:rsidRDefault="00120528" w:rsidP="00DD6AA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права, обязанности и ответственность исполнителя, заказчика и обучающегося;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полная стоимость образовательных услуг, порядок их оплаты;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сведения о лицензии на осуществление образовательной деятельности;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20528" w:rsidRPr="002F0CEE" w:rsidRDefault="00120528" w:rsidP="00E77FF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форма обучения;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сроки освоения образовательной программы (продолжительность обучения);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порядок изменения и расторжения договора;</w:t>
      </w:r>
    </w:p>
    <w:p w:rsidR="00120528" w:rsidRPr="00823842" w:rsidRDefault="00120528" w:rsidP="007B1F3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порядок предоставляемых льгот по оплате;</w:t>
      </w:r>
    </w:p>
    <w:p w:rsidR="00120528" w:rsidRPr="00823842" w:rsidRDefault="00120528" w:rsidP="00DD6AA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должность, фамилия, имя, отчество лица, подписывающего договор от имени исполнителя, его подпись, а также подпись заказчика (потребителя);</w:t>
      </w:r>
    </w:p>
    <w:p w:rsidR="00120528" w:rsidRPr="00823842" w:rsidRDefault="00120528" w:rsidP="00DD6AA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другие необходимые сведения, связанные со спецификой оказываемых платных образовательных услуг.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3.5. Сведения, указанные в договоре, должны соответствовать информации, размещенной на официальном сайте </w:t>
      </w: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823842">
        <w:rPr>
          <w:rFonts w:ascii="Times New Roman" w:hAnsi="Times New Roman"/>
          <w:sz w:val="27"/>
          <w:szCs w:val="27"/>
        </w:rPr>
        <w:t>образовательного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учреждения в информационно-телекоммуникационной сети «Интернет» на дату заключения договора.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</w:t>
      </w:r>
      <w:r>
        <w:rPr>
          <w:rFonts w:ascii="Times New Roman" w:hAnsi="Times New Roman"/>
          <w:sz w:val="27"/>
          <w:szCs w:val="27"/>
        </w:rPr>
        <w:t xml:space="preserve">6. </w:t>
      </w:r>
      <w:r w:rsidRPr="00823842">
        <w:rPr>
          <w:rFonts w:ascii="Times New Roman" w:hAnsi="Times New Roman"/>
          <w:sz w:val="27"/>
          <w:szCs w:val="27"/>
        </w:rPr>
        <w:t xml:space="preserve">Договор составляется в двух экземплярах, один из которых находится у исполнителя, другой </w:t>
      </w:r>
      <w:r>
        <w:rPr>
          <w:rFonts w:ascii="Arial" w:hAnsi="Arial" w:cs="Arial"/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у заказчика (потребителя).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3.7.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При заключении договора заказчик должен быть ознакомлен с нормативными правовыми актами, локальными </w:t>
      </w:r>
      <w:r>
        <w:rPr>
          <w:rFonts w:ascii="Times New Roman" w:hAnsi="Times New Roman"/>
          <w:sz w:val="27"/>
          <w:szCs w:val="27"/>
        </w:rPr>
        <w:t xml:space="preserve">нормативными </w:t>
      </w:r>
      <w:r w:rsidRPr="00823842">
        <w:rPr>
          <w:rFonts w:ascii="Times New Roman" w:hAnsi="Times New Roman"/>
          <w:sz w:val="27"/>
          <w:szCs w:val="27"/>
        </w:rPr>
        <w:t xml:space="preserve">актами образовательного учреждения, определяющими порядок и условия оказания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данном образовательном учреждении.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3.8.</w:t>
      </w:r>
      <w:r>
        <w:rPr>
          <w:rFonts w:ascii="Times New Roman" w:hAnsi="Times New Roman"/>
          <w:sz w:val="27"/>
          <w:szCs w:val="27"/>
        </w:rPr>
        <w:t xml:space="preserve"> Муниципальные о</w:t>
      </w:r>
      <w:r w:rsidRPr="00823842">
        <w:rPr>
          <w:rFonts w:ascii="Times New Roman" w:hAnsi="Times New Roman"/>
          <w:sz w:val="27"/>
          <w:szCs w:val="27"/>
        </w:rPr>
        <w:t>бразовательн</w:t>
      </w:r>
      <w:r>
        <w:rPr>
          <w:rFonts w:ascii="Times New Roman" w:hAnsi="Times New Roman"/>
          <w:sz w:val="27"/>
          <w:szCs w:val="27"/>
        </w:rPr>
        <w:t>ые</w:t>
      </w:r>
      <w:r w:rsidRPr="00823842">
        <w:rPr>
          <w:rFonts w:ascii="Times New Roman" w:hAnsi="Times New Roman"/>
          <w:sz w:val="27"/>
          <w:szCs w:val="27"/>
        </w:rPr>
        <w:t xml:space="preserve"> учреждени</w:t>
      </w:r>
      <w:r>
        <w:rPr>
          <w:rFonts w:ascii="Times New Roman" w:hAnsi="Times New Roman"/>
          <w:sz w:val="27"/>
          <w:szCs w:val="27"/>
        </w:rPr>
        <w:t>я</w:t>
      </w:r>
      <w:r w:rsidRPr="00823842">
        <w:rPr>
          <w:rFonts w:ascii="Times New Roman" w:hAnsi="Times New Roman"/>
          <w:sz w:val="27"/>
          <w:szCs w:val="27"/>
        </w:rPr>
        <w:t xml:space="preserve"> должн</w:t>
      </w:r>
      <w:r>
        <w:rPr>
          <w:rFonts w:ascii="Times New Roman" w:hAnsi="Times New Roman"/>
          <w:sz w:val="27"/>
          <w:szCs w:val="27"/>
        </w:rPr>
        <w:t>ы</w:t>
      </w:r>
      <w:r w:rsidRPr="00823842">
        <w:rPr>
          <w:rFonts w:ascii="Times New Roman" w:hAnsi="Times New Roman"/>
          <w:sz w:val="27"/>
          <w:szCs w:val="27"/>
        </w:rPr>
        <w:t xml:space="preserve"> обладать соответствующей материально-технической базой,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деятельности, в соответствии с действующими санитарными правилами и нормами, гарантирующими охрану жизни и безопасности здоровья потребителя. Для предоставления платных дополнительных образовательных услуг допускается использование учебных и других помещений образовательного учреждения в часы, свободные от основной образовательной деятельности, предусмотренной расписанием учебных занятий.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3.9. Образовательное учреждение вправе предоставлять льготы по оплате за оказание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образовательных услуг для детей-сирот и опекаемых, для детей из малоимущих и многодетных семей и для детей, получающих две и более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данном образовательном учреждении.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3.10.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Руководитель </w:t>
      </w:r>
      <w:r>
        <w:rPr>
          <w:rFonts w:ascii="Times New Roman" w:hAnsi="Times New Roman"/>
          <w:sz w:val="27"/>
          <w:szCs w:val="27"/>
        </w:rPr>
        <w:t xml:space="preserve">муниципального </w:t>
      </w:r>
      <w:r w:rsidRPr="00823842">
        <w:rPr>
          <w:rFonts w:ascii="Times New Roman" w:hAnsi="Times New Roman"/>
          <w:sz w:val="27"/>
          <w:szCs w:val="27"/>
        </w:rPr>
        <w:t>образовательного учреждения обязан ежегодно представлять органу государственно-общественного управления образовательного учреждения и Управлению образования Администрации Клинского муниципального района отчет о поступлении и расходовании средств, полученных образовательным учреждением от предоставления платных дополнительных образовательных услуг.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</w:t>
      </w:r>
      <w:r>
        <w:rPr>
          <w:rFonts w:ascii="Times New Roman" w:hAnsi="Times New Roman"/>
          <w:sz w:val="27"/>
          <w:szCs w:val="27"/>
        </w:rPr>
        <w:t>1</w:t>
      </w:r>
      <w:r w:rsidRPr="0082384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Работа по ведению бухгалтерского учета и отчетности по предоставлению платных дополнительных образовательных услуг может производиться ц</w:t>
      </w:r>
      <w:r>
        <w:rPr>
          <w:rFonts w:ascii="Times New Roman" w:hAnsi="Times New Roman"/>
          <w:sz w:val="27"/>
          <w:szCs w:val="27"/>
        </w:rPr>
        <w:t xml:space="preserve">ентрализованными бухгалтериями </w:t>
      </w:r>
      <w:r w:rsidRPr="00715446">
        <w:rPr>
          <w:rFonts w:ascii="Times New Roman" w:hAnsi="Times New Roman"/>
          <w:sz w:val="27"/>
          <w:szCs w:val="27"/>
        </w:rPr>
        <w:t>А</w:t>
      </w:r>
      <w:r w:rsidRPr="00823842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Клинского муниципального района на основании договоров на обслуживание. При ведении бухгалтерского учета средства</w:t>
      </w:r>
      <w:r w:rsidRPr="009E3364">
        <w:rPr>
          <w:rFonts w:ascii="Times New Roman" w:hAnsi="Times New Roman"/>
          <w:sz w:val="27"/>
          <w:szCs w:val="27"/>
        </w:rPr>
        <w:t>,</w:t>
      </w:r>
      <w:r w:rsidRPr="00823842">
        <w:rPr>
          <w:rFonts w:ascii="Times New Roman" w:hAnsi="Times New Roman"/>
          <w:sz w:val="27"/>
          <w:szCs w:val="27"/>
        </w:rPr>
        <w:t xml:space="preserve"> получаемые от предоставления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</w:t>
      </w:r>
      <w:r>
        <w:rPr>
          <w:rFonts w:ascii="Times New Roman" w:hAnsi="Times New Roman"/>
          <w:sz w:val="27"/>
          <w:szCs w:val="27"/>
        </w:rPr>
        <w:t>,</w:t>
      </w:r>
      <w:r w:rsidRPr="00823842">
        <w:rPr>
          <w:rFonts w:ascii="Times New Roman" w:hAnsi="Times New Roman"/>
          <w:sz w:val="27"/>
          <w:szCs w:val="27"/>
        </w:rPr>
        <w:t xml:space="preserve"> подлежат отражению в полном объеме в плане финансово-хозяйственной деятельности образовательного учреждения по установленной форме.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</w:t>
      </w:r>
      <w:r>
        <w:rPr>
          <w:rFonts w:ascii="Times New Roman" w:hAnsi="Times New Roman"/>
          <w:sz w:val="27"/>
          <w:szCs w:val="27"/>
        </w:rPr>
        <w:t>2</w:t>
      </w:r>
      <w:r w:rsidRPr="0082384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Режим занятий (работы) по оказанию платных дополнительных образовательных услуг устанавливается образовательным учреждением самостоятельно. 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3.13.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Образовательное учреждение обязано обеспечить соблюдение утвержденных им учебных планов, годовых учебных графиков и расписания предоставляемых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3.14. </w:t>
      </w:r>
      <w:r w:rsidRPr="00823842">
        <w:rPr>
          <w:rFonts w:ascii="Times New Roman" w:hAnsi="Times New Roman"/>
          <w:sz w:val="27"/>
          <w:szCs w:val="27"/>
        </w:rPr>
        <w:t>Работа по оказанию платных дополнительных образовательных услуг осуществляется за пределами основного рабочего времени</w:t>
      </w:r>
      <w:r>
        <w:rPr>
          <w:rFonts w:ascii="Times New Roman" w:hAnsi="Times New Roman"/>
          <w:sz w:val="27"/>
          <w:szCs w:val="27"/>
        </w:rPr>
        <w:t>, предусмотренного на оказание образовательных услуг по основным общеобразовательным программам</w:t>
      </w:r>
      <w:r w:rsidRPr="00823842">
        <w:rPr>
          <w:rFonts w:ascii="Times New Roman" w:hAnsi="Times New Roman"/>
          <w:sz w:val="27"/>
          <w:szCs w:val="27"/>
        </w:rPr>
        <w:t>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</w:t>
      </w:r>
      <w:r w:rsidRPr="00823842">
        <w:rPr>
          <w:rFonts w:ascii="Times New Roman" w:hAnsi="Times New Roman"/>
          <w:b/>
          <w:sz w:val="27"/>
          <w:szCs w:val="27"/>
        </w:rPr>
        <w:t>. Информирование о платных образовательных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услугах, порядок заключения договоров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4.1. </w:t>
      </w:r>
      <w:r>
        <w:rPr>
          <w:rFonts w:ascii="Times New Roman" w:hAnsi="Times New Roman"/>
          <w:sz w:val="27"/>
          <w:szCs w:val="27"/>
        </w:rPr>
        <w:t>Муниципальное образовательное учреждение</w:t>
      </w:r>
      <w:r w:rsidRPr="0082384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(далее по тексту – исполнитель) </w:t>
      </w:r>
      <w:r w:rsidRPr="00823842">
        <w:rPr>
          <w:rFonts w:ascii="Times New Roman" w:hAnsi="Times New Roman"/>
          <w:sz w:val="27"/>
          <w:szCs w:val="27"/>
        </w:rPr>
        <w:t>обязан</w:t>
      </w:r>
      <w:r>
        <w:rPr>
          <w:rFonts w:ascii="Times New Roman" w:hAnsi="Times New Roman"/>
          <w:sz w:val="27"/>
          <w:szCs w:val="27"/>
        </w:rPr>
        <w:t>о</w:t>
      </w:r>
      <w:r w:rsidRPr="00823842">
        <w:rPr>
          <w:rFonts w:ascii="Times New Roman" w:hAnsi="Times New Roman"/>
          <w:sz w:val="27"/>
          <w:szCs w:val="27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услугах, обеспечивающую возможность их правильного выбора.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4.2. </w:t>
      </w:r>
      <w:r>
        <w:rPr>
          <w:rFonts w:ascii="Times New Roman" w:hAnsi="Times New Roman"/>
          <w:sz w:val="27"/>
          <w:szCs w:val="27"/>
        </w:rPr>
        <w:t>Исполнитель</w:t>
      </w:r>
      <w:r w:rsidRPr="00823842">
        <w:rPr>
          <w:rFonts w:ascii="Times New Roman" w:hAnsi="Times New Roman"/>
          <w:sz w:val="27"/>
          <w:szCs w:val="27"/>
        </w:rPr>
        <w:t xml:space="preserve"> обязан довести до заказчика информацию, содержащую сведения о предоставлении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4.3. Информация предоставляется исполнителем в месте фактического осуществления образовательной деятельности и на официальном сайте образовательного учреждения.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Способами и средствами информирования могут быть:</w:t>
      </w:r>
    </w:p>
    <w:p w:rsidR="00120528" w:rsidRPr="00823842" w:rsidRDefault="00120528" w:rsidP="00CC127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информационные стенды в учреждении;</w:t>
      </w:r>
    </w:p>
    <w:p w:rsidR="00120528" w:rsidRPr="00823842" w:rsidRDefault="00120528" w:rsidP="00CC127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официальный сайт учреждения;</w:t>
      </w:r>
    </w:p>
    <w:p w:rsidR="00120528" w:rsidRPr="00823842" w:rsidRDefault="00120528" w:rsidP="00CC127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буклеты;</w:t>
      </w:r>
    </w:p>
    <w:p w:rsidR="00120528" w:rsidRPr="00823842" w:rsidRDefault="00120528" w:rsidP="00CC127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проспекты;</w:t>
      </w:r>
    </w:p>
    <w:p w:rsidR="00120528" w:rsidRPr="00823842" w:rsidRDefault="00120528" w:rsidP="00CC127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местные СМИ и др.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</w:t>
      </w:r>
      <w:r w:rsidRPr="00823842">
        <w:rPr>
          <w:rFonts w:ascii="Times New Roman" w:hAnsi="Times New Roman"/>
          <w:b/>
          <w:sz w:val="27"/>
          <w:szCs w:val="27"/>
        </w:rPr>
        <w:t>. Ответственность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0528" w:rsidRPr="00823842" w:rsidRDefault="00120528" w:rsidP="004B2FD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20528" w:rsidRPr="00823842" w:rsidRDefault="00120528" w:rsidP="004B2FD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5.2. При обнаружении недостатка платных образовательных услуг, в том числе оказания их не в полном объеме, предусмотренном </w:t>
      </w:r>
      <w:r>
        <w:rPr>
          <w:rFonts w:ascii="Times New Roman" w:hAnsi="Times New Roman"/>
          <w:sz w:val="27"/>
          <w:szCs w:val="27"/>
        </w:rPr>
        <w:t xml:space="preserve">дополнительными </w:t>
      </w:r>
      <w:r w:rsidRPr="00823842">
        <w:rPr>
          <w:rFonts w:ascii="Times New Roman" w:hAnsi="Times New Roman"/>
          <w:sz w:val="27"/>
          <w:szCs w:val="27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120528" w:rsidRPr="00823842" w:rsidRDefault="00120528" w:rsidP="004B2FD7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безвозмездного оказания образовательных услуг;</w:t>
      </w:r>
    </w:p>
    <w:p w:rsidR="00120528" w:rsidRPr="00823842" w:rsidRDefault="00120528" w:rsidP="004B2FD7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соразмерного уменьшения стоимости оказанных платных образовательных услуг;</w:t>
      </w:r>
    </w:p>
    <w:p w:rsidR="00120528" w:rsidRPr="00823842" w:rsidRDefault="00120528" w:rsidP="004B2FD7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20528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823842">
        <w:rPr>
          <w:rFonts w:ascii="Times New Roman" w:hAnsi="Times New Roman"/>
          <w:sz w:val="27"/>
          <w:szCs w:val="27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потребовать уменьшения стоимости платных образовательных услуг;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расторгнуть договор.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5.6. По инициативе исполнителя договор может быть расторгнут в одностороннем порядке в следующем случае: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применение к обучающемуся, достигшему возраста 15 лет, отчисления как меры дисциплинарного взыскания;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просрочка оплаты стоимости платных образовательных услуг;</w:t>
      </w:r>
    </w:p>
    <w:p w:rsidR="00120528" w:rsidRPr="00823842" w:rsidRDefault="00120528" w:rsidP="009C3211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5.7.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Руководитель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образовательном учреждении и при заключении договоров об оказании этих услуг.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5.8.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Заказчик обязан оплатить оказываемые платные </w:t>
      </w:r>
      <w:r>
        <w:rPr>
          <w:rFonts w:ascii="Times New Roman" w:hAnsi="Times New Roman"/>
          <w:sz w:val="27"/>
          <w:szCs w:val="27"/>
        </w:rPr>
        <w:t xml:space="preserve">дополнительные </w:t>
      </w:r>
      <w:r w:rsidRPr="00823842">
        <w:rPr>
          <w:rFonts w:ascii="Times New Roman" w:hAnsi="Times New Roman"/>
          <w:sz w:val="27"/>
          <w:szCs w:val="27"/>
        </w:rPr>
        <w:t>образовательные услуги в порядке и в сроки, указанные в договоре.</w:t>
      </w:r>
    </w:p>
    <w:p w:rsidR="00120528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5.9.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Исполнитель освобождается от ответственности за неисполнение или ненадлежащее исполнение платной дополнительной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5.10.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5.11.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Контроль за организацией и условиями предоставления платных дополнительных образовательных услуг, а также за соответствием действующему законодательству нормативных актов и приказов, изданных руководителем образовательн</w:t>
      </w:r>
      <w:r>
        <w:rPr>
          <w:rFonts w:ascii="Times New Roman" w:hAnsi="Times New Roman"/>
          <w:sz w:val="27"/>
          <w:szCs w:val="27"/>
        </w:rPr>
        <w:t>ого</w:t>
      </w:r>
      <w:r w:rsidRPr="0082384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учреждения</w:t>
      </w:r>
      <w:r w:rsidRPr="00823842">
        <w:rPr>
          <w:rFonts w:ascii="Times New Roman" w:hAnsi="Times New Roman"/>
          <w:sz w:val="27"/>
          <w:szCs w:val="27"/>
        </w:rPr>
        <w:t xml:space="preserve"> об организации предоставления платных дополнительных образовательных услуг, осуществляется Управлением образования Администрации Клинского муниципального района, другими государственными и муниципальными органами и организациями, на которые в соответствии с законодательством и правовыми актами органов местного самоуправления возложена проверка деятельности образовательных </w:t>
      </w:r>
      <w:r>
        <w:rPr>
          <w:rFonts w:ascii="Times New Roman" w:hAnsi="Times New Roman"/>
          <w:sz w:val="27"/>
          <w:szCs w:val="27"/>
        </w:rPr>
        <w:t>учреждений</w:t>
      </w:r>
      <w:r w:rsidRPr="00823842">
        <w:rPr>
          <w:rFonts w:ascii="Times New Roman" w:hAnsi="Times New Roman"/>
          <w:sz w:val="27"/>
          <w:szCs w:val="27"/>
        </w:rPr>
        <w:t>, а также Заказчиками услуг в рамках договорных отношений.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</w:t>
      </w:r>
      <w:r w:rsidRPr="00823842">
        <w:rPr>
          <w:rFonts w:ascii="Times New Roman" w:hAnsi="Times New Roman"/>
          <w:b/>
          <w:sz w:val="27"/>
          <w:szCs w:val="27"/>
        </w:rPr>
        <w:t>. Ценообразование и организация денежных расчетов при оказании</w:t>
      </w:r>
    </w:p>
    <w:p w:rsidR="00120528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платных образовательных услуг</w:t>
      </w:r>
    </w:p>
    <w:p w:rsidR="00120528" w:rsidRPr="00823842" w:rsidRDefault="00120528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0528" w:rsidRPr="00823842" w:rsidRDefault="00120528" w:rsidP="00CC12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6.1. Цены на платные дополнительные образовательные услуги, предоставляемые </w:t>
      </w:r>
      <w:r>
        <w:rPr>
          <w:rFonts w:ascii="Times New Roman" w:hAnsi="Times New Roman"/>
          <w:sz w:val="27"/>
          <w:szCs w:val="27"/>
        </w:rPr>
        <w:t xml:space="preserve">муниципальными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образовательными </w:t>
      </w:r>
      <w:r>
        <w:rPr>
          <w:rFonts w:ascii="Times New Roman" w:hAnsi="Times New Roman"/>
          <w:sz w:val="27"/>
          <w:szCs w:val="27"/>
        </w:rPr>
        <w:t>учреждениями</w:t>
      </w:r>
      <w:r w:rsidRPr="00823842">
        <w:rPr>
          <w:rFonts w:ascii="Times New Roman" w:hAnsi="Times New Roman"/>
          <w:sz w:val="27"/>
          <w:szCs w:val="27"/>
        </w:rPr>
        <w:t>, устанавливаются в соответствии с нормативными правовыми актами органов местного самоуправления Клинского муниципального района.</w:t>
      </w:r>
    </w:p>
    <w:p w:rsidR="00120528" w:rsidRPr="00823842" w:rsidRDefault="00120528" w:rsidP="00CC12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Формирование цены на платные образовательные услуги основывается на принципе полного возмещения затрат образовательно</w:t>
      </w:r>
      <w:r>
        <w:rPr>
          <w:rFonts w:ascii="Times New Roman" w:hAnsi="Times New Roman"/>
          <w:sz w:val="27"/>
          <w:szCs w:val="27"/>
        </w:rPr>
        <w:t>го учреждения</w:t>
      </w:r>
      <w:r w:rsidRPr="00823842">
        <w:rPr>
          <w:rFonts w:ascii="Times New Roman" w:hAnsi="Times New Roman"/>
          <w:sz w:val="27"/>
          <w:szCs w:val="27"/>
        </w:rPr>
        <w:t xml:space="preserve"> на оказание платных дополнительных образовательных услуг, при котором цена складывается на основе стоимости затраченных на ее осуществление ресурсов.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6.2. Оплата за предоставление платных дополнительных образовательных услуг может производиться как наличными деньгами, с использованием кассовых аппаратов, так и в безналичном порядке.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6.3. Безналичные расчеты производятся через банковские учреждения и (или) отделения почтовой связи на счет образовательного учреждения по учету средств, полученных от предпринимательской и иной приносящей доход деятельности, открытый в органах казначейства.</w:t>
      </w:r>
    </w:p>
    <w:p w:rsidR="00120528" w:rsidRPr="00823842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6.4. Если расчет производится в безналичной форме, то заказчик обязан предоставить исполнителю квитанцию об оплате с отметкой банка (почтового отделения), либо копию платежного поручения с отметкой банка.</w:t>
      </w:r>
    </w:p>
    <w:p w:rsidR="00120528" w:rsidRPr="008044DA" w:rsidRDefault="00120528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6.5. Оплата заказчиками за предоставление платных </w:t>
      </w:r>
      <w:r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образовательных услуг в наличной форме осуществляется путем внесения денежных средств </w:t>
      </w:r>
      <w:r w:rsidRPr="008044DA">
        <w:rPr>
          <w:rFonts w:ascii="Times New Roman" w:hAnsi="Times New Roman"/>
          <w:sz w:val="27"/>
          <w:szCs w:val="27"/>
        </w:rPr>
        <w:t xml:space="preserve">в кассу </w:t>
      </w:r>
      <w:r>
        <w:rPr>
          <w:rFonts w:ascii="Times New Roman" w:hAnsi="Times New Roman"/>
          <w:sz w:val="27"/>
          <w:szCs w:val="27"/>
        </w:rPr>
        <w:t>исполнителя (</w:t>
      </w:r>
      <w:r w:rsidRPr="008044DA">
        <w:rPr>
          <w:rFonts w:ascii="Times New Roman" w:hAnsi="Times New Roman"/>
          <w:sz w:val="27"/>
          <w:szCs w:val="27"/>
        </w:rPr>
        <w:t>при наличии контрольно-кассовой машины у исполнителя</w:t>
      </w:r>
      <w:r>
        <w:rPr>
          <w:rFonts w:ascii="Times New Roman" w:hAnsi="Times New Roman"/>
          <w:sz w:val="27"/>
          <w:szCs w:val="27"/>
        </w:rPr>
        <w:t>)</w:t>
      </w:r>
      <w:r w:rsidRPr="008044DA">
        <w:rPr>
          <w:rFonts w:ascii="Times New Roman" w:hAnsi="Times New Roman"/>
          <w:sz w:val="27"/>
          <w:szCs w:val="27"/>
        </w:rPr>
        <w:t>.</w:t>
      </w:r>
    </w:p>
    <w:p w:rsidR="00120528" w:rsidRPr="004F5E8B" w:rsidRDefault="00120528" w:rsidP="004525B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</w:t>
      </w:r>
      <w:r>
        <w:rPr>
          <w:rFonts w:ascii="Times New Roman" w:hAnsi="Times New Roman"/>
          <w:sz w:val="27"/>
          <w:szCs w:val="27"/>
        </w:rPr>
        <w:t>6</w:t>
      </w:r>
      <w:r w:rsidRPr="008044DA">
        <w:rPr>
          <w:rFonts w:ascii="Times New Roman" w:hAnsi="Times New Roman"/>
          <w:sz w:val="27"/>
          <w:szCs w:val="27"/>
        </w:rPr>
        <w:t xml:space="preserve">. При осуществлении оплаты в наличной форме исполнитель обязан </w:t>
      </w: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044DA">
        <w:rPr>
          <w:rFonts w:ascii="Times New Roman" w:hAnsi="Times New Roman"/>
          <w:sz w:val="27"/>
          <w:szCs w:val="27"/>
        </w:rPr>
        <w:t>заказчику бухгалтерский документ, подтверждающий прием наличных денег, а копию его хранить у себя.</w:t>
      </w:r>
    </w:p>
    <w:p w:rsidR="00120528" w:rsidRPr="00823842" w:rsidRDefault="00120528" w:rsidP="004525BF">
      <w:pPr>
        <w:spacing w:after="0" w:line="240" w:lineRule="auto"/>
        <w:jc w:val="both"/>
        <w:rPr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</w:t>
      </w:r>
      <w:r>
        <w:rPr>
          <w:rFonts w:ascii="Times New Roman" w:hAnsi="Times New Roman"/>
          <w:sz w:val="27"/>
          <w:szCs w:val="27"/>
        </w:rPr>
        <w:t>7</w:t>
      </w:r>
      <w:r w:rsidRPr="00823842">
        <w:rPr>
          <w:rFonts w:ascii="Times New Roman" w:hAnsi="Times New Roman"/>
          <w:sz w:val="27"/>
          <w:szCs w:val="27"/>
        </w:rPr>
        <w:t xml:space="preserve">. Денежные средства, поступающие от заказчиков за предоставление платных дополнительных образовательных услуг в наличной форме, перечисляются </w:t>
      </w:r>
      <w:r>
        <w:rPr>
          <w:rFonts w:ascii="Times New Roman" w:hAnsi="Times New Roman"/>
          <w:sz w:val="27"/>
          <w:szCs w:val="27"/>
        </w:rPr>
        <w:t xml:space="preserve">централизованной бухгалтерией </w:t>
      </w:r>
      <w:r w:rsidRPr="00823842">
        <w:rPr>
          <w:rFonts w:ascii="Times New Roman" w:hAnsi="Times New Roman"/>
          <w:sz w:val="27"/>
          <w:szCs w:val="27"/>
        </w:rPr>
        <w:t>на соответствующие счета исполнителя.</w:t>
      </w:r>
    </w:p>
    <w:sectPr w:rsidR="00120528" w:rsidRPr="00823842" w:rsidSect="00CE33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C92"/>
    <w:multiLevelType w:val="hybridMultilevel"/>
    <w:tmpl w:val="AB74108E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20E"/>
    <w:multiLevelType w:val="hybridMultilevel"/>
    <w:tmpl w:val="A66CEF32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2554"/>
    <w:multiLevelType w:val="hybridMultilevel"/>
    <w:tmpl w:val="6F3E1A16"/>
    <w:lvl w:ilvl="0" w:tplc="8BFA8F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138F3"/>
    <w:multiLevelType w:val="hybridMultilevel"/>
    <w:tmpl w:val="23F2636C"/>
    <w:lvl w:ilvl="0" w:tplc="B8DA2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5B11"/>
    <w:multiLevelType w:val="hybridMultilevel"/>
    <w:tmpl w:val="C792D002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53A42"/>
    <w:multiLevelType w:val="hybridMultilevel"/>
    <w:tmpl w:val="5A4A37A0"/>
    <w:lvl w:ilvl="0" w:tplc="89587144">
      <w:start w:val="1"/>
      <w:numFmt w:val="bullet"/>
      <w:lvlText w:val="─"/>
      <w:lvlJc w:val="left"/>
      <w:pPr>
        <w:ind w:left="107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F223615"/>
    <w:multiLevelType w:val="hybridMultilevel"/>
    <w:tmpl w:val="424853FC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E2"/>
    <w:rsid w:val="00120528"/>
    <w:rsid w:val="001F7644"/>
    <w:rsid w:val="00251B7A"/>
    <w:rsid w:val="0029762F"/>
    <w:rsid w:val="002A594E"/>
    <w:rsid w:val="002C64A6"/>
    <w:rsid w:val="002F0CEE"/>
    <w:rsid w:val="003156C8"/>
    <w:rsid w:val="00394AA2"/>
    <w:rsid w:val="004525BF"/>
    <w:rsid w:val="004B2FD7"/>
    <w:rsid w:val="004E11BC"/>
    <w:rsid w:val="004F5E8B"/>
    <w:rsid w:val="0057319B"/>
    <w:rsid w:val="005F58B3"/>
    <w:rsid w:val="00662BB5"/>
    <w:rsid w:val="006A6DD0"/>
    <w:rsid w:val="006B21E2"/>
    <w:rsid w:val="00715446"/>
    <w:rsid w:val="007B1F31"/>
    <w:rsid w:val="008044DA"/>
    <w:rsid w:val="00816EC1"/>
    <w:rsid w:val="00823842"/>
    <w:rsid w:val="00835B3B"/>
    <w:rsid w:val="00874724"/>
    <w:rsid w:val="00896815"/>
    <w:rsid w:val="00951183"/>
    <w:rsid w:val="00955B24"/>
    <w:rsid w:val="009C3211"/>
    <w:rsid w:val="009D3F18"/>
    <w:rsid w:val="009E3364"/>
    <w:rsid w:val="00A130F9"/>
    <w:rsid w:val="00A35890"/>
    <w:rsid w:val="00A539D0"/>
    <w:rsid w:val="00A70AF7"/>
    <w:rsid w:val="00A84B50"/>
    <w:rsid w:val="00AD75EC"/>
    <w:rsid w:val="00AF735A"/>
    <w:rsid w:val="00C268B1"/>
    <w:rsid w:val="00C64BB0"/>
    <w:rsid w:val="00CC1274"/>
    <w:rsid w:val="00CE3327"/>
    <w:rsid w:val="00CF279C"/>
    <w:rsid w:val="00D31280"/>
    <w:rsid w:val="00D7521D"/>
    <w:rsid w:val="00D83D34"/>
    <w:rsid w:val="00DC1AC8"/>
    <w:rsid w:val="00DD3371"/>
    <w:rsid w:val="00DD6AA4"/>
    <w:rsid w:val="00DE312D"/>
    <w:rsid w:val="00E77FF0"/>
    <w:rsid w:val="00ED0E5A"/>
    <w:rsid w:val="00F64882"/>
    <w:rsid w:val="00F9765C"/>
    <w:rsid w:val="00FB7502"/>
    <w:rsid w:val="00F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5B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7B1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9</Pages>
  <Words>3133</Words>
  <Characters>17859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12</cp:revision>
  <dcterms:created xsi:type="dcterms:W3CDTF">2016-03-23T10:02:00Z</dcterms:created>
  <dcterms:modified xsi:type="dcterms:W3CDTF">2017-10-18T09:39:00Z</dcterms:modified>
</cp:coreProperties>
</file>